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440F57" w:rsidRPr="004D0E29" w:rsidRDefault="00440F57" w:rsidP="00440F57">
      <w:pPr>
        <w:jc w:val="both"/>
        <w:rPr>
          <w:szCs w:val="24"/>
          <w:lang w:val="en-GB"/>
        </w:rPr>
      </w:pPr>
      <w:bookmarkStart w:id="0" w:name="Betreff"/>
      <w:bookmarkStart w:id="1" w:name="Textanfang"/>
      <w:bookmarkEnd w:id="0"/>
      <w:bookmarkEnd w:id="1"/>
      <w:r w:rsidRPr="004D0E29">
        <w:rPr>
          <w:szCs w:val="24"/>
          <w:lang w:val="en-GB"/>
        </w:rPr>
        <w:t xml:space="preserve">Dear Sir or Madam, </w:t>
      </w:r>
    </w:p>
    <w:p w:rsidR="00440F57" w:rsidRDefault="00440F57" w:rsidP="00440F57">
      <w:pPr>
        <w:jc w:val="both"/>
        <w:rPr>
          <w:szCs w:val="24"/>
          <w:lang w:val="en-GB"/>
        </w:rPr>
      </w:pPr>
      <w:r w:rsidRPr="004D0E29">
        <w:rPr>
          <w:szCs w:val="24"/>
          <w:lang w:val="en-GB"/>
        </w:rPr>
        <w:t>Dear parents and guardians,</w:t>
      </w:r>
    </w:p>
    <w:p w:rsidR="00440F57" w:rsidRPr="004D0E29" w:rsidRDefault="00440F57" w:rsidP="00440F57">
      <w:pPr>
        <w:jc w:val="both"/>
        <w:rPr>
          <w:szCs w:val="24"/>
          <w:lang w:val="en-GB"/>
        </w:rPr>
      </w:pPr>
    </w:p>
    <w:p w:rsidR="00440F57" w:rsidRPr="00722E51" w:rsidRDefault="00440F57" w:rsidP="00440F57">
      <w:pPr>
        <w:spacing w:line="336" w:lineRule="auto"/>
        <w:jc w:val="both"/>
        <w:rPr>
          <w:szCs w:val="24"/>
          <w:lang w:val="en-GB"/>
        </w:rPr>
      </w:pPr>
      <w:r w:rsidRPr="00986333">
        <w:rPr>
          <w:szCs w:val="24"/>
          <w:lang w:val="en-GB"/>
        </w:rPr>
        <w:t xml:space="preserve">You have already received </w:t>
      </w:r>
      <w:r>
        <w:rPr>
          <w:szCs w:val="24"/>
          <w:lang w:val="en-GB"/>
        </w:rPr>
        <w:t xml:space="preserve">some </w:t>
      </w:r>
      <w:r w:rsidRPr="00986333">
        <w:rPr>
          <w:szCs w:val="24"/>
          <w:lang w:val="en-GB"/>
        </w:rPr>
        <w:t xml:space="preserve">information regarding </w:t>
      </w:r>
      <w:r>
        <w:rPr>
          <w:szCs w:val="24"/>
          <w:lang w:val="en-GB"/>
        </w:rPr>
        <w:t>your child’s</w:t>
      </w:r>
      <w:r w:rsidRPr="00986333">
        <w:rPr>
          <w:szCs w:val="24"/>
          <w:lang w:val="en-GB"/>
        </w:rPr>
        <w:t xml:space="preserve"> s</w:t>
      </w:r>
      <w:r>
        <w:rPr>
          <w:szCs w:val="24"/>
          <w:lang w:val="en-GB"/>
        </w:rPr>
        <w:t xml:space="preserve">chool </w:t>
      </w:r>
      <w:r w:rsidRPr="00986333">
        <w:rPr>
          <w:szCs w:val="24"/>
          <w:lang w:val="en-GB"/>
        </w:rPr>
        <w:t xml:space="preserve">transfer </w:t>
      </w:r>
      <w:r>
        <w:rPr>
          <w:szCs w:val="24"/>
          <w:lang w:val="en-GB"/>
        </w:rPr>
        <w:t xml:space="preserve">at your child’s </w:t>
      </w:r>
      <w:r w:rsidRPr="0026626E">
        <w:rPr>
          <w:i/>
          <w:iCs/>
          <w:szCs w:val="24"/>
          <w:lang w:val="en-GB"/>
        </w:rPr>
        <w:t>Grundschule</w:t>
      </w:r>
      <w:r>
        <w:rPr>
          <w:szCs w:val="24"/>
          <w:lang w:val="en-GB"/>
        </w:rPr>
        <w:t xml:space="preserve"> and during the events at the secondary schools</w:t>
      </w:r>
      <w:r w:rsidRPr="00986333">
        <w:rPr>
          <w:szCs w:val="24"/>
          <w:lang w:val="en-GB"/>
        </w:rPr>
        <w:t xml:space="preserve">. For </w:t>
      </w:r>
      <w:r w:rsidRPr="00722E51">
        <w:rPr>
          <w:szCs w:val="24"/>
          <w:lang w:val="en-GB"/>
        </w:rPr>
        <w:t xml:space="preserve">further information, please refer to the homepages </w:t>
      </w:r>
      <w:hyperlink r:id="rId9" w:history="1">
        <w:r w:rsidRPr="00722E51">
          <w:rPr>
            <w:rStyle w:val="Hyperlink"/>
            <w:szCs w:val="24"/>
            <w:lang w:val="en-GB"/>
          </w:rPr>
          <w:t>https://www.km.bayern.de/uebertritt</w:t>
        </w:r>
      </w:hyperlink>
      <w:r w:rsidRPr="00722E51">
        <w:rPr>
          <w:szCs w:val="24"/>
          <w:lang w:val="en-GB"/>
        </w:rPr>
        <w:t xml:space="preserve"> or </w:t>
      </w:r>
      <w:hyperlink r:id="rId10" w:history="1">
        <w:r w:rsidRPr="00722E51">
          <w:rPr>
            <w:rStyle w:val="Hyperlink"/>
            <w:lang w:val="en-GB"/>
          </w:rPr>
          <w:t>https://www.mein-bildungsweg.de</w:t>
        </w:r>
      </w:hyperlink>
      <w:r w:rsidRPr="00722E51">
        <w:rPr>
          <w:szCs w:val="24"/>
          <w:lang w:val="en-GB"/>
        </w:rPr>
        <w:t xml:space="preserve">. </w:t>
      </w:r>
    </w:p>
    <w:p w:rsidR="00440F57" w:rsidRPr="00674C8F" w:rsidRDefault="00440F57" w:rsidP="00440F57">
      <w:pPr>
        <w:spacing w:line="336" w:lineRule="auto"/>
        <w:jc w:val="both"/>
        <w:rPr>
          <w:szCs w:val="24"/>
          <w:lang w:val="en-GB"/>
        </w:rPr>
      </w:pPr>
      <w:r w:rsidRPr="00674C8F">
        <w:rPr>
          <w:szCs w:val="24"/>
          <w:lang w:val="en-GB"/>
        </w:rPr>
        <w:t xml:space="preserve">Your child’s class teacher will gladly help you with any </w:t>
      </w:r>
      <w:r>
        <w:rPr>
          <w:szCs w:val="24"/>
          <w:lang w:val="en-GB"/>
        </w:rPr>
        <w:t xml:space="preserve">further </w:t>
      </w:r>
      <w:r w:rsidRPr="00674C8F">
        <w:rPr>
          <w:szCs w:val="24"/>
          <w:lang w:val="en-GB"/>
        </w:rPr>
        <w:t>questions regarding the</w:t>
      </w:r>
      <w:r>
        <w:rPr>
          <w:szCs w:val="24"/>
          <w:lang w:val="en-GB"/>
        </w:rPr>
        <w:t xml:space="preserve"> school transfer</w:t>
      </w:r>
      <w:r w:rsidRPr="00674C8F">
        <w:rPr>
          <w:szCs w:val="24"/>
          <w:lang w:val="en-GB"/>
        </w:rPr>
        <w:t>.</w:t>
      </w:r>
      <w:r>
        <w:rPr>
          <w:szCs w:val="24"/>
          <w:lang w:val="en-GB"/>
        </w:rPr>
        <w:t xml:space="preserve"> </w:t>
      </w:r>
      <w:r w:rsidRPr="00674C8F">
        <w:rPr>
          <w:szCs w:val="24"/>
          <w:lang w:val="en-GB"/>
        </w:rPr>
        <w:t>T</w:t>
      </w:r>
      <w:r>
        <w:rPr>
          <w:szCs w:val="24"/>
          <w:lang w:val="en-GB"/>
        </w:rPr>
        <w:t>he class teacher knows your child and will help you with this decision</w:t>
      </w:r>
      <w:r w:rsidRPr="00674C8F">
        <w:rPr>
          <w:szCs w:val="24"/>
          <w:lang w:val="en-GB"/>
        </w:rPr>
        <w:t xml:space="preserve">. </w:t>
      </w:r>
    </w:p>
    <w:p w:rsidR="00440F57" w:rsidRPr="004A2A12" w:rsidRDefault="00440F57" w:rsidP="00440F57">
      <w:pPr>
        <w:spacing w:line="336" w:lineRule="auto"/>
        <w:jc w:val="both"/>
        <w:rPr>
          <w:szCs w:val="24"/>
          <w:lang w:val="en-GB"/>
        </w:rPr>
      </w:pPr>
      <w:r w:rsidRPr="006A510B">
        <w:rPr>
          <w:szCs w:val="24"/>
          <w:u w:val="single"/>
          <w:lang w:val="en-GB"/>
        </w:rPr>
        <w:t xml:space="preserve">If you would like to further inform yourself about the </w:t>
      </w:r>
      <w:r>
        <w:rPr>
          <w:szCs w:val="24"/>
          <w:u w:val="single"/>
          <w:lang w:val="en-GB"/>
        </w:rPr>
        <w:t xml:space="preserve">type of </w:t>
      </w:r>
      <w:r w:rsidRPr="006A510B">
        <w:rPr>
          <w:szCs w:val="24"/>
          <w:u w:val="single"/>
          <w:lang w:val="en-GB"/>
        </w:rPr>
        <w:t>secondary school that you would like your child to attend</w:t>
      </w:r>
      <w:r w:rsidRPr="006A510B">
        <w:rPr>
          <w:szCs w:val="24"/>
          <w:lang w:val="en-GB"/>
        </w:rPr>
        <w:t xml:space="preserve">, you </w:t>
      </w:r>
      <w:r>
        <w:rPr>
          <w:szCs w:val="24"/>
          <w:lang w:val="en-GB"/>
        </w:rPr>
        <w:t xml:space="preserve">can have an </w:t>
      </w:r>
      <w:r w:rsidRPr="004A2A12">
        <w:rPr>
          <w:szCs w:val="24"/>
          <w:u w:val="single"/>
          <w:lang w:val="en-GB"/>
        </w:rPr>
        <w:t>additional</w:t>
      </w:r>
      <w:r>
        <w:rPr>
          <w:szCs w:val="24"/>
          <w:lang w:val="en-GB"/>
        </w:rPr>
        <w:t xml:space="preserve"> conversation with a counselling teacher from a </w:t>
      </w:r>
      <w:r w:rsidRPr="00355BD3">
        <w:rPr>
          <w:i/>
          <w:iCs/>
          <w:szCs w:val="24"/>
          <w:lang w:val="en-GB"/>
        </w:rPr>
        <w:t>Mittelschule</w:t>
      </w:r>
      <w:r w:rsidRPr="006A510B">
        <w:rPr>
          <w:szCs w:val="24"/>
          <w:lang w:val="en-GB"/>
        </w:rPr>
        <w:t xml:space="preserve">, </w:t>
      </w:r>
      <w:r w:rsidRPr="00355BD3">
        <w:rPr>
          <w:i/>
          <w:iCs/>
          <w:szCs w:val="24"/>
          <w:lang w:val="en-GB"/>
        </w:rPr>
        <w:t>Realschule</w:t>
      </w:r>
      <w:r w:rsidRPr="006A510B">
        <w:rPr>
          <w:szCs w:val="24"/>
          <w:lang w:val="en-GB"/>
        </w:rPr>
        <w:t xml:space="preserve">, </w:t>
      </w:r>
      <w:r w:rsidRPr="00355BD3">
        <w:rPr>
          <w:i/>
          <w:iCs/>
          <w:szCs w:val="24"/>
          <w:lang w:val="en-GB"/>
        </w:rPr>
        <w:t>Wirtschaftsschule</w:t>
      </w:r>
      <w:r w:rsidRPr="006A510B">
        <w:rPr>
          <w:szCs w:val="24"/>
          <w:lang w:val="en-GB"/>
        </w:rPr>
        <w:t xml:space="preserve"> o</w:t>
      </w:r>
      <w:r>
        <w:rPr>
          <w:szCs w:val="24"/>
          <w:lang w:val="en-GB"/>
        </w:rPr>
        <w:t>r a</w:t>
      </w:r>
      <w:r w:rsidRPr="006A510B">
        <w:rPr>
          <w:szCs w:val="24"/>
          <w:lang w:val="en-GB"/>
        </w:rPr>
        <w:t xml:space="preserve"> </w:t>
      </w:r>
      <w:r w:rsidRPr="00355BD3">
        <w:rPr>
          <w:i/>
          <w:iCs/>
          <w:szCs w:val="24"/>
          <w:lang w:val="en-GB"/>
        </w:rPr>
        <w:t>Gymnasium</w:t>
      </w:r>
      <w:r w:rsidRPr="006A510B">
        <w:rPr>
          <w:szCs w:val="24"/>
          <w:lang w:val="en-GB"/>
        </w:rPr>
        <w:t xml:space="preserve">. </w:t>
      </w:r>
      <w:r w:rsidRPr="004A2A12">
        <w:rPr>
          <w:szCs w:val="24"/>
          <w:u w:val="single"/>
          <w:lang w:val="en-GB"/>
        </w:rPr>
        <w:t>Such a co</w:t>
      </w:r>
      <w:r>
        <w:rPr>
          <w:szCs w:val="24"/>
          <w:u w:val="single"/>
          <w:lang w:val="en-GB"/>
        </w:rPr>
        <w:t>nvers</w:t>
      </w:r>
      <w:r w:rsidRPr="004A2A12">
        <w:rPr>
          <w:szCs w:val="24"/>
          <w:u w:val="single"/>
          <w:lang w:val="en-GB"/>
        </w:rPr>
        <w:t xml:space="preserve">ation is </w:t>
      </w:r>
      <w:r>
        <w:rPr>
          <w:szCs w:val="24"/>
          <w:u w:val="single"/>
          <w:lang w:val="en-GB"/>
        </w:rPr>
        <w:t>an invitation for you and no obligation!</w:t>
      </w:r>
    </w:p>
    <w:p w:rsidR="00440F57" w:rsidRPr="004A2A12" w:rsidRDefault="00440F57" w:rsidP="00440F57">
      <w:pPr>
        <w:spacing w:line="336" w:lineRule="auto"/>
        <w:jc w:val="both"/>
        <w:rPr>
          <w:szCs w:val="24"/>
          <w:lang w:val="en-GB"/>
        </w:rPr>
      </w:pPr>
      <w:r w:rsidRPr="004A2A12">
        <w:rPr>
          <w:szCs w:val="24"/>
          <w:lang w:val="en-GB"/>
        </w:rPr>
        <w:t xml:space="preserve">If you wish to have such a conversation, please write an email to </w:t>
      </w:r>
      <w:r>
        <w:rPr>
          <w:szCs w:val="24"/>
          <w:lang w:val="en-GB"/>
        </w:rPr>
        <w:t>the counselling teacher of the type of school you are interested in</w:t>
      </w:r>
      <w:r w:rsidRPr="004A2A12">
        <w:rPr>
          <w:szCs w:val="24"/>
          <w:lang w:val="en-GB"/>
        </w:rPr>
        <w:t>. The conversation can take place in person, in a</w:t>
      </w:r>
      <w:r>
        <w:rPr>
          <w:szCs w:val="24"/>
          <w:lang w:val="en-GB"/>
        </w:rPr>
        <w:t>n</w:t>
      </w:r>
      <w:r w:rsidRPr="004A2A12">
        <w:rPr>
          <w:szCs w:val="24"/>
          <w:lang w:val="en-GB"/>
        </w:rPr>
        <w:t xml:space="preserve"> </w:t>
      </w:r>
      <w:r>
        <w:rPr>
          <w:szCs w:val="24"/>
          <w:lang w:val="en-GB"/>
        </w:rPr>
        <w:t>online meeting or on the phone.</w:t>
      </w:r>
    </w:p>
    <w:p w:rsidR="00440F57" w:rsidRPr="004A2A12" w:rsidRDefault="00440F57" w:rsidP="00440F57">
      <w:pPr>
        <w:spacing w:line="336" w:lineRule="auto"/>
        <w:jc w:val="both"/>
        <w:rPr>
          <w:szCs w:val="24"/>
          <w:lang w:val="en-GB"/>
        </w:rPr>
      </w:pPr>
      <w:r w:rsidRPr="004A2A12">
        <w:rPr>
          <w:szCs w:val="24"/>
          <w:lang w:val="en-GB"/>
        </w:rPr>
        <w:t xml:space="preserve">Should you have any questions, you can contact </w:t>
      </w:r>
      <w:r>
        <w:rPr>
          <w:szCs w:val="24"/>
          <w:lang w:val="en-GB"/>
        </w:rPr>
        <w:t>your child’s</w:t>
      </w:r>
      <w:r w:rsidRPr="004A2A12">
        <w:rPr>
          <w:szCs w:val="24"/>
          <w:lang w:val="en-GB"/>
        </w:rPr>
        <w:t xml:space="preserve"> class teacher</w:t>
      </w:r>
      <w:r>
        <w:rPr>
          <w:szCs w:val="24"/>
          <w:lang w:val="en-GB"/>
        </w:rPr>
        <w:t xml:space="preserve"> or principal</w:t>
      </w:r>
      <w:r w:rsidRPr="004A2A12">
        <w:rPr>
          <w:szCs w:val="24"/>
          <w:lang w:val="en-GB"/>
        </w:rPr>
        <w:t>.</w:t>
      </w:r>
    </w:p>
    <w:p w:rsidR="00440F57" w:rsidRPr="004A2A12" w:rsidRDefault="00440F57" w:rsidP="00440F57">
      <w:pPr>
        <w:spacing w:line="336" w:lineRule="auto"/>
        <w:jc w:val="both"/>
        <w:rPr>
          <w:szCs w:val="24"/>
          <w:lang w:val="en-GB"/>
        </w:rPr>
      </w:pPr>
    </w:p>
    <w:p w:rsidR="00440F57" w:rsidRPr="00695839" w:rsidRDefault="00440F57" w:rsidP="00440F57">
      <w:pPr>
        <w:spacing w:line="336" w:lineRule="auto"/>
        <w:jc w:val="both"/>
        <w:rPr>
          <w:szCs w:val="24"/>
          <w:lang w:val="en-GB"/>
        </w:rPr>
      </w:pPr>
      <w:r w:rsidRPr="00695839">
        <w:rPr>
          <w:szCs w:val="24"/>
          <w:lang w:val="en-GB"/>
        </w:rPr>
        <w:t xml:space="preserve">Contact data of the </w:t>
      </w:r>
      <w:r>
        <w:rPr>
          <w:szCs w:val="24"/>
          <w:lang w:val="en-GB"/>
        </w:rPr>
        <w:t>counselling</w:t>
      </w:r>
      <w:r w:rsidRPr="00695839">
        <w:rPr>
          <w:szCs w:val="24"/>
          <w:lang w:val="en-GB"/>
        </w:rPr>
        <w:t xml:space="preserve"> teachers:</w:t>
      </w:r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Mittelschule</w:t>
      </w:r>
      <w:r w:rsidRPr="00224629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219885744"/>
          <w:placeholder>
            <w:docPart w:val="6F039A0000BC43FB9DF37E8ADAB13C63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Wirtschaftsschule</w:t>
      </w:r>
      <w:r w:rsidRPr="00224629">
        <w:rPr>
          <w:szCs w:val="24"/>
        </w:rPr>
        <w:t>:</w:t>
      </w:r>
      <w:r>
        <w:rPr>
          <w:szCs w:val="24"/>
        </w:rPr>
        <w:tab/>
      </w:r>
      <w:sdt>
        <w:sdtPr>
          <w:id w:val="-412775356"/>
          <w:placeholder>
            <w:docPart w:val="4C717BEB1B7349DEA62A2A5A3B289424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Realschule</w:t>
      </w:r>
      <w:r w:rsidRPr="00224629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30254843"/>
          <w:placeholder>
            <w:docPart w:val="F0ED497FAE6841AAA0C90915DCB424BF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36" w:lineRule="auto"/>
        <w:jc w:val="both"/>
        <w:rPr>
          <w:szCs w:val="24"/>
          <w:lang w:val="cs-CZ"/>
        </w:rPr>
      </w:pPr>
      <w:r w:rsidRPr="00E67FF8">
        <w:rPr>
          <w:i/>
          <w:szCs w:val="24"/>
        </w:rPr>
        <w:t>Gymnasium</w:t>
      </w:r>
      <w:bookmarkStart w:id="2" w:name="_GoBack"/>
      <w:r w:rsidRPr="00224629">
        <w:rPr>
          <w:szCs w:val="24"/>
        </w:rPr>
        <w:t>:</w:t>
      </w:r>
      <w:bookmarkEnd w:id="2"/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458181644"/>
          <w:placeholder>
            <w:docPart w:val="9E85D806FA754CF984E3F1EC51C4D03D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line="336" w:lineRule="auto"/>
        <w:jc w:val="both"/>
        <w:rPr>
          <w:szCs w:val="24"/>
          <w:lang w:val="cs-CZ"/>
        </w:rPr>
      </w:pPr>
    </w:p>
    <w:p w:rsidR="00E67FF8" w:rsidRDefault="00E67FF8" w:rsidP="00E67FF8">
      <w:pPr>
        <w:spacing w:after="0" w:line="240" w:lineRule="auto"/>
        <w:sectPr w:rsidR="00E67FF8" w:rsidSect="00E67FF8">
          <w:headerReference w:type="default" r:id="rId11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E67FF8" w:rsidRDefault="00E67FF8" w:rsidP="00E67FF8">
      <w:pPr>
        <w:spacing w:after="0" w:line="240" w:lineRule="auto"/>
        <w:rPr>
          <w:sz w:val="2"/>
        </w:rPr>
      </w:pPr>
    </w:p>
    <w:p w:rsidR="00E67FF8" w:rsidRDefault="00E67FF8" w:rsidP="00E67FF8">
      <w:pPr>
        <w:spacing w:after="0" w:line="240" w:lineRule="auto"/>
      </w:pPr>
      <w:bookmarkStart w:id="3" w:name="Unterschrift"/>
      <w:bookmarkEnd w:id="3"/>
    </w:p>
    <w:p w:rsidR="00E67FF8" w:rsidRPr="00E67FF8" w:rsidRDefault="00E67FF8" w:rsidP="00E67FF8">
      <w:pPr>
        <w:spacing w:after="0" w:line="240" w:lineRule="auto"/>
      </w:pPr>
    </w:p>
    <w:sectPr w:rsidR="00E67FF8" w:rsidRPr="00E67FF8" w:rsidSect="00E67FF8">
      <w:type w:val="continuous"/>
      <w:pgSz w:w="11906" w:h="16838"/>
      <w:pgMar w:top="680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C0F"/>
    <w:rsid w:val="001C263B"/>
    <w:rsid w:val="001C29FE"/>
    <w:rsid w:val="001C3C85"/>
    <w:rsid w:val="001C3F08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24629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A1F57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1C65"/>
    <w:rsid w:val="00374C09"/>
    <w:rsid w:val="003752BF"/>
    <w:rsid w:val="00375BA6"/>
    <w:rsid w:val="00382EAD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251C"/>
    <w:rsid w:val="0043291A"/>
    <w:rsid w:val="00435653"/>
    <w:rsid w:val="00435EDE"/>
    <w:rsid w:val="00440F57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6226"/>
    <w:rsid w:val="006579FC"/>
    <w:rsid w:val="0066058C"/>
    <w:rsid w:val="00661050"/>
    <w:rsid w:val="006637FA"/>
    <w:rsid w:val="00667117"/>
    <w:rsid w:val="00671650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65F9"/>
    <w:rsid w:val="00696A11"/>
    <w:rsid w:val="00697953"/>
    <w:rsid w:val="00697F6F"/>
    <w:rsid w:val="006A0EC6"/>
    <w:rsid w:val="006A12D3"/>
    <w:rsid w:val="006A4585"/>
    <w:rsid w:val="006B1DCB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225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9FA"/>
    <w:rsid w:val="00930CAC"/>
    <w:rsid w:val="009324F0"/>
    <w:rsid w:val="00933877"/>
    <w:rsid w:val="009347AB"/>
    <w:rsid w:val="00936FD2"/>
    <w:rsid w:val="00941C47"/>
    <w:rsid w:val="00943FAA"/>
    <w:rsid w:val="00946076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733A1"/>
    <w:rsid w:val="00C76E61"/>
    <w:rsid w:val="00C8085D"/>
    <w:rsid w:val="00C8148C"/>
    <w:rsid w:val="00C82651"/>
    <w:rsid w:val="00C82BCF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glossaryDocument" Target="glossary/document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5" Type="http://schemas.openxmlformats.org/officeDocument/2006/relationships/webSettings" Target="webSettings.xml"></Relationship><Relationship Id="rId10" Type="http://schemas.openxmlformats.org/officeDocument/2006/relationships/hyperlink" Target="https://www.mein-bildungsweg.de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https://www.km.bayern.de/uebertritt%20" TargetMode="Externa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39A0000BC43FB9DF37E8ADAB1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4B82-6D5D-4382-8047-39E80962F008}"/>
      </w:docPartPr>
      <w:docPartBody>
        <w:p w:rsidR="00854A0D" w:rsidRDefault="003B5D45" w:rsidP="003B5D45">
          <w:pPr>
            <w:pStyle w:val="6F039A0000BC43FB9DF37E8ADAB13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7BEB1B7349DEA62A2A5A3B289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A4FD-D2E5-49DB-8840-49C0AB856BBE}"/>
      </w:docPartPr>
      <w:docPartBody>
        <w:p w:rsidR="00854A0D" w:rsidRDefault="003B5D45" w:rsidP="003B5D45">
          <w:pPr>
            <w:pStyle w:val="4C717BEB1B7349DEA62A2A5A3B2894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D497FAE6841AAA0C90915DCB4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FED64-8832-4E55-9DF3-9595542C35D6}"/>
      </w:docPartPr>
      <w:docPartBody>
        <w:p w:rsidR="00854A0D" w:rsidRDefault="003B5D45" w:rsidP="003B5D45">
          <w:pPr>
            <w:pStyle w:val="F0ED497FAE6841AAA0C90915DCB4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D806FA754CF984E3F1EC51C4D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53C1-48A6-4481-8FB0-A6A3911ABFDA}"/>
      </w:docPartPr>
      <w:docPartBody>
        <w:p w:rsidR="00854A0D" w:rsidRDefault="003B5D45" w:rsidP="003B5D45">
          <w:pPr>
            <w:pStyle w:val="9E85D806FA754CF984E3F1EC51C4D03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3B5D45"/>
    <w:rsid w:val="008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5D45"/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en" edit="true"/>
    <f:field ref="DEPRECONFIG_15_1001_Objektname" text="Informationsschreiben an Erziehungsberechtigte_en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en" edit="true"/>
    <f:field ref="objsubject" text="" edit="true"/>
    <f:field ref="objcreatedby" text="Kraus, Adelheid, StMUK"/>
    <f:field ref="objcreatedat" date="2024-12-02T09:35:56" text="02.12.2024 09:35:56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4</cp:revision>
  <dcterms:created xsi:type="dcterms:W3CDTF">2024-11-28T14:47:00Z</dcterms:created>
  <dcterms:modified xsi:type="dcterms:W3CDTF">2024-11-28T17:13:00Z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14:24:08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*COO.4001.106.7.2556504*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COO.4001.106.7.2556504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